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  <w:t xml:space="preserve">        Банковская отчетность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ab/>
        <w:t>+--------------+-----------------------------------------------------------------------------+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ab/>
        <w:t>|Код территории|                    Код кредитной организаци</w:t>
      </w:r>
      <w:proofErr w:type="gramStart"/>
      <w:r w:rsidRPr="00CD2D5E">
        <w:rPr>
          <w:rFonts w:ascii="Courier New" w:hAnsi="Courier New" w:cs="Courier New"/>
          <w:sz w:val="14"/>
        </w:rPr>
        <w:t>и(</w:t>
      </w:r>
      <w:proofErr w:type="gramEnd"/>
      <w:r w:rsidRPr="00CD2D5E">
        <w:rPr>
          <w:rFonts w:ascii="Courier New" w:hAnsi="Courier New" w:cs="Courier New"/>
          <w:sz w:val="14"/>
        </w:rPr>
        <w:t>филиала)                       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ab/>
        <w:t>|  по ОКАТО    +----------------+---------------------+---------------------+----------------+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ab/>
        <w:t>|              |    по ОКПО     |      основной       |   регистрационный   |      БИК       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ab/>
        <w:t>|              |                |   государственный   |       номер         |                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ab/>
        <w:t>|              |                |регистрационный номер|(/порядковый номер)  |                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ab/>
        <w:t>+--------------+----------------+---------------------+---------------------+----------------+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ab/>
        <w:t>|45286552000   |29299675        |1027739881223        |      2905           |   044579196    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ab/>
        <w:t>+--------------+----------------+---------------------+---------------------+----------------+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  <w:t>ОТЧЕТ О ПРИБЫЛЯХ И УБЫТКАХ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 xml:space="preserve">                                            (публикуемая форма)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 xml:space="preserve">                                          за  1-ое полугодие 2013 года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 xml:space="preserve">        </w:t>
      </w:r>
      <w:r w:rsidRPr="00CD2D5E">
        <w:rPr>
          <w:rFonts w:ascii="Courier New" w:hAnsi="Courier New" w:cs="Courier New"/>
          <w:sz w:val="14"/>
        </w:rPr>
        <w:tab/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 xml:space="preserve"> Кредитной организации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proofErr w:type="gramStart"/>
      <w:r w:rsidRPr="00CD2D5E">
        <w:rPr>
          <w:rFonts w:ascii="Courier New" w:hAnsi="Courier New" w:cs="Courier New"/>
          <w:sz w:val="14"/>
        </w:rPr>
        <w:t>Коммерческий</w:t>
      </w:r>
      <w:proofErr w:type="gramEnd"/>
      <w:r w:rsidRPr="00CD2D5E">
        <w:rPr>
          <w:rFonts w:ascii="Courier New" w:hAnsi="Courier New" w:cs="Courier New"/>
          <w:sz w:val="14"/>
        </w:rPr>
        <w:t xml:space="preserve"> Банк Кремлевский Общество с Ограниченной Ответственностью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/ Банк Кремлевский ООО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 xml:space="preserve"> Почтовый адрес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 xml:space="preserve">121099 </w:t>
      </w:r>
      <w:proofErr w:type="spellStart"/>
      <w:r w:rsidRPr="00CD2D5E">
        <w:rPr>
          <w:rFonts w:ascii="Courier New" w:hAnsi="Courier New" w:cs="Courier New"/>
          <w:sz w:val="14"/>
        </w:rPr>
        <w:t>г</w:t>
      </w:r>
      <w:proofErr w:type="gramStart"/>
      <w:r w:rsidRPr="00CD2D5E">
        <w:rPr>
          <w:rFonts w:ascii="Courier New" w:hAnsi="Courier New" w:cs="Courier New"/>
          <w:sz w:val="14"/>
        </w:rPr>
        <w:t>.М</w:t>
      </w:r>
      <w:proofErr w:type="gramEnd"/>
      <w:r w:rsidRPr="00CD2D5E">
        <w:rPr>
          <w:rFonts w:ascii="Courier New" w:hAnsi="Courier New" w:cs="Courier New"/>
          <w:sz w:val="14"/>
        </w:rPr>
        <w:t>осква</w:t>
      </w:r>
      <w:proofErr w:type="spellEnd"/>
      <w:r w:rsidRPr="00CD2D5E">
        <w:rPr>
          <w:rFonts w:ascii="Courier New" w:hAnsi="Courier New" w:cs="Courier New"/>
          <w:sz w:val="14"/>
        </w:rPr>
        <w:t xml:space="preserve"> 1-й </w:t>
      </w:r>
      <w:proofErr w:type="spellStart"/>
      <w:r w:rsidRPr="00CD2D5E">
        <w:rPr>
          <w:rFonts w:ascii="Courier New" w:hAnsi="Courier New" w:cs="Courier New"/>
          <w:sz w:val="14"/>
        </w:rPr>
        <w:t>Николощеповский</w:t>
      </w:r>
      <w:proofErr w:type="spellEnd"/>
      <w:r w:rsidRPr="00CD2D5E">
        <w:rPr>
          <w:rFonts w:ascii="Courier New" w:hAnsi="Courier New" w:cs="Courier New"/>
          <w:sz w:val="14"/>
        </w:rPr>
        <w:t xml:space="preserve"> пер.  д.6 стр.1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  <w:t xml:space="preserve">  Код формы по ОКУД 0409807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  <w:t xml:space="preserve">        </w:t>
      </w:r>
      <w:r w:rsidRPr="00CD2D5E">
        <w:rPr>
          <w:rFonts w:ascii="Courier New" w:hAnsi="Courier New" w:cs="Courier New"/>
          <w:sz w:val="14"/>
        </w:rPr>
        <w:tab/>
        <w:t xml:space="preserve">       Квартальна</w:t>
      </w:r>
      <w:proofErr w:type="gramStart"/>
      <w:r w:rsidRPr="00CD2D5E">
        <w:rPr>
          <w:rFonts w:ascii="Courier New" w:hAnsi="Courier New" w:cs="Courier New"/>
          <w:sz w:val="14"/>
        </w:rPr>
        <w:t>я(</w:t>
      </w:r>
      <w:proofErr w:type="gramEnd"/>
      <w:r w:rsidRPr="00CD2D5E">
        <w:rPr>
          <w:rFonts w:ascii="Courier New" w:hAnsi="Courier New" w:cs="Courier New"/>
          <w:sz w:val="14"/>
        </w:rPr>
        <w:t>Годовая)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  <w:t xml:space="preserve">           тыс. руб.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proofErr w:type="gramStart"/>
      <w:r w:rsidRPr="00CD2D5E">
        <w:rPr>
          <w:rFonts w:ascii="Courier New" w:hAnsi="Courier New" w:cs="Courier New"/>
          <w:sz w:val="14"/>
        </w:rPr>
        <w:t xml:space="preserve">|Номер |            Наименование статьей                         |  Данные за отчетный    | Данные за </w:t>
      </w:r>
      <w:proofErr w:type="spellStart"/>
      <w:r w:rsidRPr="00CD2D5E">
        <w:rPr>
          <w:rFonts w:ascii="Courier New" w:hAnsi="Courier New" w:cs="Courier New"/>
          <w:sz w:val="14"/>
        </w:rPr>
        <w:t>соответству</w:t>
      </w:r>
      <w:proofErr w:type="spellEnd"/>
      <w:r w:rsidRPr="00CD2D5E">
        <w:rPr>
          <w:rFonts w:ascii="Courier New" w:hAnsi="Courier New" w:cs="Courier New"/>
          <w:sz w:val="14"/>
        </w:rPr>
        <w:t>- |</w:t>
      </w:r>
      <w:proofErr w:type="gramEnd"/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 xml:space="preserve">|      |                                                         |       период           | </w:t>
      </w:r>
      <w:proofErr w:type="spellStart"/>
      <w:r w:rsidRPr="00CD2D5E">
        <w:rPr>
          <w:rFonts w:ascii="Courier New" w:hAnsi="Courier New" w:cs="Courier New"/>
          <w:sz w:val="14"/>
        </w:rPr>
        <w:t>ющий</w:t>
      </w:r>
      <w:proofErr w:type="spellEnd"/>
      <w:r w:rsidRPr="00CD2D5E">
        <w:rPr>
          <w:rFonts w:ascii="Courier New" w:hAnsi="Courier New" w:cs="Courier New"/>
          <w:sz w:val="14"/>
        </w:rPr>
        <w:t xml:space="preserve"> период прошлого   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|строки|                                                         |                        |       года             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 1    |                          2                              |           3            |          4             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|1     |Процентные доходы, всего, в том числе:                   |                  247634|                  183000|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|1.1</w:t>
      </w:r>
      <w:proofErr w:type="gramStart"/>
      <w:r w:rsidRPr="00CD2D5E">
        <w:rPr>
          <w:rFonts w:ascii="Courier New" w:hAnsi="Courier New" w:cs="Courier New"/>
          <w:sz w:val="14"/>
        </w:rPr>
        <w:t xml:space="preserve">   |О</w:t>
      </w:r>
      <w:proofErr w:type="gramEnd"/>
      <w:r w:rsidRPr="00CD2D5E">
        <w:rPr>
          <w:rFonts w:ascii="Courier New" w:hAnsi="Courier New" w:cs="Courier New"/>
          <w:sz w:val="14"/>
        </w:rPr>
        <w:t>т размещения средств в кредитных организациях           |                    1558|                    2961|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|1.2</w:t>
      </w:r>
      <w:proofErr w:type="gramStart"/>
      <w:r w:rsidRPr="00CD2D5E">
        <w:rPr>
          <w:rFonts w:ascii="Courier New" w:hAnsi="Courier New" w:cs="Courier New"/>
          <w:sz w:val="14"/>
        </w:rPr>
        <w:t xml:space="preserve">   |О</w:t>
      </w:r>
      <w:proofErr w:type="gramEnd"/>
      <w:r w:rsidRPr="00CD2D5E">
        <w:rPr>
          <w:rFonts w:ascii="Courier New" w:hAnsi="Courier New" w:cs="Courier New"/>
          <w:sz w:val="14"/>
        </w:rPr>
        <w:t>т ссуд, предоставленных клиентам, не являющимся         |                  216061|                  142011|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      |кредитными организациями                                 |                        |                        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|1.3</w:t>
      </w:r>
      <w:proofErr w:type="gramStart"/>
      <w:r w:rsidRPr="00CD2D5E">
        <w:rPr>
          <w:rFonts w:ascii="Courier New" w:hAnsi="Courier New" w:cs="Courier New"/>
          <w:sz w:val="14"/>
        </w:rPr>
        <w:t xml:space="preserve">   |О</w:t>
      </w:r>
      <w:proofErr w:type="gramEnd"/>
      <w:r w:rsidRPr="00CD2D5E">
        <w:rPr>
          <w:rFonts w:ascii="Courier New" w:hAnsi="Courier New" w:cs="Courier New"/>
          <w:sz w:val="14"/>
        </w:rPr>
        <w:t>т оказания услуг по финансовой аренде (лизингу)         |                       0|                       0|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|1.4</w:t>
      </w:r>
      <w:proofErr w:type="gramStart"/>
      <w:r w:rsidRPr="00CD2D5E">
        <w:rPr>
          <w:rFonts w:ascii="Courier New" w:hAnsi="Courier New" w:cs="Courier New"/>
          <w:sz w:val="14"/>
        </w:rPr>
        <w:t xml:space="preserve">   |О</w:t>
      </w:r>
      <w:proofErr w:type="gramEnd"/>
      <w:r w:rsidRPr="00CD2D5E">
        <w:rPr>
          <w:rFonts w:ascii="Courier New" w:hAnsi="Courier New" w:cs="Courier New"/>
          <w:sz w:val="14"/>
        </w:rPr>
        <w:t>т вложений в ценные бумаги                              |                   30015|                   38028|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|2     |Процентные расходы, всего, в том числе:                  |                   93992|                  109002|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|2.1</w:t>
      </w:r>
      <w:proofErr w:type="gramStart"/>
      <w:r w:rsidRPr="00CD2D5E">
        <w:rPr>
          <w:rFonts w:ascii="Courier New" w:hAnsi="Courier New" w:cs="Courier New"/>
          <w:sz w:val="14"/>
        </w:rPr>
        <w:t xml:space="preserve">   |П</w:t>
      </w:r>
      <w:proofErr w:type="gramEnd"/>
      <w:r w:rsidRPr="00CD2D5E">
        <w:rPr>
          <w:rFonts w:ascii="Courier New" w:hAnsi="Courier New" w:cs="Courier New"/>
          <w:sz w:val="14"/>
        </w:rPr>
        <w:t>о привлеченным средствам кредитных организаций          |                       0|                       0|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|2.2</w:t>
      </w:r>
      <w:proofErr w:type="gramStart"/>
      <w:r w:rsidRPr="00CD2D5E">
        <w:rPr>
          <w:rFonts w:ascii="Courier New" w:hAnsi="Courier New" w:cs="Courier New"/>
          <w:sz w:val="14"/>
        </w:rPr>
        <w:t xml:space="preserve">   |П</w:t>
      </w:r>
      <w:proofErr w:type="gramEnd"/>
      <w:r w:rsidRPr="00CD2D5E">
        <w:rPr>
          <w:rFonts w:ascii="Courier New" w:hAnsi="Courier New" w:cs="Courier New"/>
          <w:sz w:val="14"/>
        </w:rPr>
        <w:t>о привлеченным средствам клиентов, не являющимся        |                   86386|                   99893|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      |кредитными организациями                                 |                        |                        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|2.3</w:t>
      </w:r>
      <w:proofErr w:type="gramStart"/>
      <w:r w:rsidRPr="00CD2D5E">
        <w:rPr>
          <w:rFonts w:ascii="Courier New" w:hAnsi="Courier New" w:cs="Courier New"/>
          <w:sz w:val="14"/>
        </w:rPr>
        <w:t xml:space="preserve">   |П</w:t>
      </w:r>
      <w:proofErr w:type="gramEnd"/>
      <w:r w:rsidRPr="00CD2D5E">
        <w:rPr>
          <w:rFonts w:ascii="Courier New" w:hAnsi="Courier New" w:cs="Courier New"/>
          <w:sz w:val="14"/>
        </w:rPr>
        <w:t>о выпущенным долговым обязательствам                    |                    7606|                    9109|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|3     |Чистые процентные доходы (отрицательная процентная маржа)|                  153642|                   73998|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proofErr w:type="gramStart"/>
      <w:r w:rsidRPr="00CD2D5E">
        <w:rPr>
          <w:rFonts w:ascii="Courier New" w:hAnsi="Courier New" w:cs="Courier New"/>
          <w:sz w:val="14"/>
        </w:rPr>
        <w:t>|4     |Изменение резерва на возможные потери по ссудам, ссудной |                   48087|                    9566|</w:t>
      </w:r>
      <w:proofErr w:type="gramEnd"/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      |и приравненной к ней задолженности, средствам,           |                        |                        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      |</w:t>
      </w:r>
      <w:proofErr w:type="gramStart"/>
      <w:r w:rsidRPr="00CD2D5E">
        <w:rPr>
          <w:rFonts w:ascii="Courier New" w:hAnsi="Courier New" w:cs="Courier New"/>
          <w:sz w:val="14"/>
        </w:rPr>
        <w:t>размещенным</w:t>
      </w:r>
      <w:proofErr w:type="gramEnd"/>
      <w:r w:rsidRPr="00CD2D5E">
        <w:rPr>
          <w:rFonts w:ascii="Courier New" w:hAnsi="Courier New" w:cs="Courier New"/>
          <w:sz w:val="14"/>
        </w:rPr>
        <w:t xml:space="preserve"> на корреспондентских счетах, а также         |                        |                        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      |начисленным процентным доходам, всего, в том числе:      |                        |                        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 xml:space="preserve">|4.1   |Изменение резерва на возможные потери по </w:t>
      </w:r>
      <w:proofErr w:type="gramStart"/>
      <w:r w:rsidRPr="00CD2D5E">
        <w:rPr>
          <w:rFonts w:ascii="Courier New" w:hAnsi="Courier New" w:cs="Courier New"/>
          <w:sz w:val="14"/>
        </w:rPr>
        <w:t>начисленным</w:t>
      </w:r>
      <w:proofErr w:type="gramEnd"/>
      <w:r w:rsidRPr="00CD2D5E">
        <w:rPr>
          <w:rFonts w:ascii="Courier New" w:hAnsi="Courier New" w:cs="Courier New"/>
          <w:sz w:val="14"/>
        </w:rPr>
        <w:t xml:space="preserve">     |                     282|                   -2168|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      |процентным доходам                                       |                        |                        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|5     |Чистые процентные доходы (отрицательная процентная маржа)|                  201729|                   83564|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      |после создания резерва на возможные потери               |                        |                        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 xml:space="preserve">|6     |Чистые доходы от операций с финансовыми </w:t>
      </w:r>
      <w:proofErr w:type="spellStart"/>
      <w:r w:rsidRPr="00CD2D5E">
        <w:rPr>
          <w:rFonts w:ascii="Courier New" w:hAnsi="Courier New" w:cs="Courier New"/>
          <w:sz w:val="14"/>
        </w:rPr>
        <w:t>активами</w:t>
      </w:r>
      <w:proofErr w:type="gramStart"/>
      <w:r w:rsidRPr="00CD2D5E">
        <w:rPr>
          <w:rFonts w:ascii="Courier New" w:hAnsi="Courier New" w:cs="Courier New"/>
          <w:sz w:val="14"/>
        </w:rPr>
        <w:t>,о</w:t>
      </w:r>
      <w:proofErr w:type="gramEnd"/>
      <w:r w:rsidRPr="00CD2D5E">
        <w:rPr>
          <w:rFonts w:ascii="Courier New" w:hAnsi="Courier New" w:cs="Courier New"/>
          <w:sz w:val="14"/>
        </w:rPr>
        <w:t>ценива</w:t>
      </w:r>
      <w:proofErr w:type="spellEnd"/>
      <w:r w:rsidRPr="00CD2D5E">
        <w:rPr>
          <w:rFonts w:ascii="Courier New" w:hAnsi="Courier New" w:cs="Courier New"/>
          <w:sz w:val="14"/>
        </w:rPr>
        <w:t>-|                   11753|                   -7726|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      |</w:t>
      </w:r>
      <w:proofErr w:type="spellStart"/>
      <w:r w:rsidRPr="00CD2D5E">
        <w:rPr>
          <w:rFonts w:ascii="Courier New" w:hAnsi="Courier New" w:cs="Courier New"/>
          <w:sz w:val="14"/>
        </w:rPr>
        <w:t>емыми</w:t>
      </w:r>
      <w:proofErr w:type="spellEnd"/>
      <w:r w:rsidRPr="00CD2D5E">
        <w:rPr>
          <w:rFonts w:ascii="Courier New" w:hAnsi="Courier New" w:cs="Courier New"/>
          <w:sz w:val="14"/>
        </w:rPr>
        <w:t xml:space="preserve"> по справедливой стоимости через прибыль или убыток |                        |                        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|7     |Чистые доходы от операций с ценными бумагами,            |                      75|                       0|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      |</w:t>
      </w:r>
      <w:proofErr w:type="gramStart"/>
      <w:r w:rsidRPr="00CD2D5E">
        <w:rPr>
          <w:rFonts w:ascii="Courier New" w:hAnsi="Courier New" w:cs="Courier New"/>
          <w:sz w:val="14"/>
        </w:rPr>
        <w:t>имеющимися</w:t>
      </w:r>
      <w:proofErr w:type="gramEnd"/>
      <w:r w:rsidRPr="00CD2D5E">
        <w:rPr>
          <w:rFonts w:ascii="Courier New" w:hAnsi="Courier New" w:cs="Courier New"/>
          <w:sz w:val="14"/>
        </w:rPr>
        <w:t xml:space="preserve"> в наличии для продажи                         |                        |                        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|8     |Чистые доходы от операций с ценными бумагами,            |                       0|                       0|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      |</w:t>
      </w:r>
      <w:proofErr w:type="gramStart"/>
      <w:r w:rsidRPr="00CD2D5E">
        <w:rPr>
          <w:rFonts w:ascii="Courier New" w:hAnsi="Courier New" w:cs="Courier New"/>
          <w:sz w:val="14"/>
        </w:rPr>
        <w:t>удерживаемыми</w:t>
      </w:r>
      <w:proofErr w:type="gramEnd"/>
      <w:r w:rsidRPr="00CD2D5E">
        <w:rPr>
          <w:rFonts w:ascii="Courier New" w:hAnsi="Courier New" w:cs="Courier New"/>
          <w:sz w:val="14"/>
        </w:rPr>
        <w:t xml:space="preserve"> до погашения                               |                        |                        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|9     |Чистые доходы от операций с иностранной валютой          |                    9332|                   37705|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|10    |Чистые доходы от переоценки иностранной валюты           |                    2595|                  -24621|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|11    |Доходы от участия в капитале других юридических лиц      |                       0|                       0|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|12    |Комиссионные доходы                                      |                   70357|                   70586|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|13    |Комиссионные расходы                                     |                    3392|                    3865|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|14    |Изменение резерва на возможные потери по ценным бумагам, |                      90|                       0|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      |</w:t>
      </w:r>
      <w:proofErr w:type="gramStart"/>
      <w:r w:rsidRPr="00CD2D5E">
        <w:rPr>
          <w:rFonts w:ascii="Courier New" w:hAnsi="Courier New" w:cs="Courier New"/>
          <w:sz w:val="14"/>
        </w:rPr>
        <w:t>имеющимся</w:t>
      </w:r>
      <w:proofErr w:type="gramEnd"/>
      <w:r w:rsidRPr="00CD2D5E">
        <w:rPr>
          <w:rFonts w:ascii="Courier New" w:hAnsi="Courier New" w:cs="Courier New"/>
          <w:sz w:val="14"/>
        </w:rPr>
        <w:t xml:space="preserve"> в наличии для продажи                          |                        |                        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|15    |Изменение резерва на возможные потери по ценным бумагам, |                       0|                       0|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      |</w:t>
      </w:r>
      <w:proofErr w:type="gramStart"/>
      <w:r w:rsidRPr="00CD2D5E">
        <w:rPr>
          <w:rFonts w:ascii="Courier New" w:hAnsi="Courier New" w:cs="Courier New"/>
          <w:sz w:val="14"/>
        </w:rPr>
        <w:t>удерживаемым</w:t>
      </w:r>
      <w:proofErr w:type="gramEnd"/>
      <w:r w:rsidRPr="00CD2D5E">
        <w:rPr>
          <w:rFonts w:ascii="Courier New" w:hAnsi="Courier New" w:cs="Courier New"/>
          <w:sz w:val="14"/>
        </w:rPr>
        <w:t xml:space="preserve"> до погашения                                |                        |                        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|16    |Изменение резерва по прочим потерям                      |                  -14236|                   15252|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|17</w:t>
      </w:r>
      <w:proofErr w:type="gramStart"/>
      <w:r w:rsidRPr="00CD2D5E">
        <w:rPr>
          <w:rFonts w:ascii="Courier New" w:hAnsi="Courier New" w:cs="Courier New"/>
          <w:sz w:val="14"/>
        </w:rPr>
        <w:t xml:space="preserve">    |П</w:t>
      </w:r>
      <w:proofErr w:type="gramEnd"/>
      <w:r w:rsidRPr="00CD2D5E">
        <w:rPr>
          <w:rFonts w:ascii="Courier New" w:hAnsi="Courier New" w:cs="Courier New"/>
          <w:sz w:val="14"/>
        </w:rPr>
        <w:t>рочие операционные доходы                               |                     816|                     795|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lastRenderedPageBreak/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|18    |Чистые доходы (расходы)                                  |                  279119|                  171690|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|19    |Операционные расходы                                     |                  229135|                  154693|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|20    |Прибыль (убыток) до налогообложения                      |                   49984|                   16997|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|21    |Начисленные (уплаченные) налоги                          |                   10935|                    4492|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|22    |Прибыль (убыток) после налогообложения                   |                   39049|                   12505|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|23    |Выплаты из прибыли после налогообложения, всего,         |                       0|                       0|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      |в том числе:                                             |                        |                        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|23.1  |Распределение между акционерами (участниками)            |                       0|                       0|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      |в виде дивидендов                                        |                        |                        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|23.2  |Отчисления на формирование и пополнение резервного фонда |                       0|                       0|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|24    |Неиспользованная прибыль (убыток) за отчетный период     |                   39049|                   12505|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Председатель Правления                                      Спирин И.В.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</w:r>
      <w:r w:rsidRPr="00CD2D5E">
        <w:rPr>
          <w:rFonts w:ascii="Courier New" w:hAnsi="Courier New" w:cs="Courier New"/>
          <w:sz w:val="14"/>
        </w:rPr>
        <w:tab/>
        <w:t xml:space="preserve"> М.П.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Главный бухгалтер                                           Каспарова А.Ф.</w:t>
      </w: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</w:p>
    <w:p w:rsidR="0049241F" w:rsidRPr="00CD2D5E" w:rsidRDefault="0049241F" w:rsidP="0049241F">
      <w:pPr>
        <w:pStyle w:val="a3"/>
        <w:rPr>
          <w:rFonts w:ascii="Courier New" w:hAnsi="Courier New" w:cs="Courier New"/>
          <w:sz w:val="14"/>
        </w:rPr>
      </w:pPr>
      <w:r w:rsidRPr="00CD2D5E">
        <w:rPr>
          <w:rFonts w:ascii="Courier New" w:hAnsi="Courier New" w:cs="Courier New"/>
          <w:sz w:val="14"/>
        </w:rPr>
        <w:t>Исполнитель                                                 Никифорова Е.В.</w:t>
      </w:r>
    </w:p>
    <w:p w:rsidR="0049241F" w:rsidRPr="00CD2D5E" w:rsidRDefault="0049241F" w:rsidP="00CD2D5E">
      <w:pPr>
        <w:pStyle w:val="a3"/>
        <w:rPr>
          <w:rFonts w:ascii="Courier New" w:hAnsi="Courier New" w:cs="Courier New"/>
          <w:sz w:val="14"/>
        </w:rPr>
      </w:pPr>
      <w:bookmarkStart w:id="0" w:name="_GoBack"/>
      <w:bookmarkEnd w:id="0"/>
    </w:p>
    <w:sectPr w:rsidR="0049241F" w:rsidRPr="00CD2D5E" w:rsidSect="00CD2D5E">
      <w:pgSz w:w="11906" w:h="16838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E1A"/>
    <w:rsid w:val="000441A8"/>
    <w:rsid w:val="001E1D19"/>
    <w:rsid w:val="0049241F"/>
    <w:rsid w:val="006B1D32"/>
    <w:rsid w:val="0083600B"/>
    <w:rsid w:val="009977F4"/>
    <w:rsid w:val="00A85E1A"/>
    <w:rsid w:val="00AA783D"/>
    <w:rsid w:val="00CD2D5E"/>
    <w:rsid w:val="00CE3015"/>
    <w:rsid w:val="00DA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A521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A5217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A521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A5217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1818</Words>
  <Characters>10367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Банк Кремлевский</Company>
  <LinksUpToDate>false</LinksUpToDate>
  <CharactersWithSpaces>12161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2</cp:revision>
  <dcterms:created xsi:type="dcterms:W3CDTF">2013-08-05T05:47:00Z</dcterms:created>
  <dcterms:modified xsi:type="dcterms:W3CDTF">2013-08-05T05:47:00Z</dcterms:modified>
</cp:coreProperties>
</file>